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4296" w14:textId="77777777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Ultra Violeta - Pontos chaves para reduzir infecções hospitalares.</w:t>
      </w:r>
    </w:p>
    <w:p w14:paraId="7E994A82" w14:textId="77777777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</w:p>
    <w:p w14:paraId="59CC4B25" w14:textId="61C19242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O uso da luz ultra violeta está sendo cada vez mais usado como medida de prevenção para esterilizar quartos de pacientes e de operações. Mesmo assim, está havendo um mal entendido, de acordo com pesquisas significantes, no uso deste sistema em outras indústrias. Portanto, vamos esclarecer esse assunto.</w:t>
      </w:r>
    </w:p>
    <w:p w14:paraId="0D6BB644" w14:textId="5A14DA19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Luz ultra violeta (UV) é uma radiação eletromagnética produzida pelo sol. As formas mais comuns são:</w:t>
      </w:r>
    </w:p>
    <w:p w14:paraId="783C10C9" w14:textId="56229C8E" w:rsidR="000320C1" w:rsidRPr="000320C1" w:rsidRDefault="000320C1" w:rsidP="000320C1">
      <w:pPr>
        <w:numPr>
          <w:ilvl w:val="0"/>
          <w:numId w:val="1"/>
        </w:numPr>
        <w:spacing w:after="0" w:line="240" w:lineRule="auto"/>
        <w:ind w:left="1620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 xml:space="preserve">UV-A - </w:t>
      </w:r>
      <w:r w:rsidR="001A7208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O</w:t>
      </w: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nda de longo comprimento e não absorvida pela camada de ozônio (também chamada de luz negra).</w:t>
      </w:r>
    </w:p>
    <w:p w14:paraId="335CF72A" w14:textId="76AFDC3B" w:rsidR="000320C1" w:rsidRPr="000320C1" w:rsidRDefault="000320C1" w:rsidP="000320C1">
      <w:pPr>
        <w:numPr>
          <w:ilvl w:val="0"/>
          <w:numId w:val="1"/>
        </w:numPr>
        <w:spacing w:after="0" w:line="240" w:lineRule="auto"/>
        <w:ind w:left="1620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 xml:space="preserve">UV-B - </w:t>
      </w:r>
      <w:r w:rsidR="001A7208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O</w:t>
      </w: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nda de médio comprimento e absorvida em sua maioria pela camada de ozônio.</w:t>
      </w:r>
    </w:p>
    <w:p w14:paraId="1082E1C0" w14:textId="1A5FB929" w:rsidR="000320C1" w:rsidRPr="000320C1" w:rsidRDefault="000320C1" w:rsidP="000320C1">
      <w:pPr>
        <w:numPr>
          <w:ilvl w:val="0"/>
          <w:numId w:val="1"/>
        </w:numPr>
        <w:spacing w:after="0" w:line="240" w:lineRule="auto"/>
        <w:ind w:left="1620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 xml:space="preserve">-UV-C - </w:t>
      </w:r>
      <w:r w:rsidR="001A7208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O</w:t>
      </w: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nda de comprimento curto e completamente absorvida pela camada de ozônio.</w:t>
      </w:r>
    </w:p>
    <w:p w14:paraId="081B2DEA" w14:textId="034FD11F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A ciência moderna tem sido capaz de criar a luz UV-C. Esta consegue penetrar na membrana da célula de um micro organismo, alterar a estrutura do DNA, impossibilitando- o de se reproduzir e infectar pacientes. </w:t>
      </w:r>
    </w:p>
    <w:p w14:paraId="15BD0F1A" w14:textId="77777777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</w:p>
    <w:p w14:paraId="7A9228EA" w14:textId="77777777" w:rsidR="00EC13B0" w:rsidRPr="00EC13B0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34"/>
          <w:szCs w:val="34"/>
          <w:u w:val="single"/>
          <w:bdr w:val="none" w:sz="0" w:space="0" w:color="auto" w:frame="1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u w:val="single"/>
          <w:bdr w:val="none" w:sz="0" w:space="0" w:color="auto" w:frame="1"/>
          <w:lang w:eastAsia="pt-BR"/>
        </w:rPr>
        <w:t xml:space="preserve">Você sabia que a UV-B induz a produção de vitamina D na pele? </w:t>
      </w:r>
    </w:p>
    <w:p w14:paraId="10F9088D" w14:textId="28164CEF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A exposição em excesso a esse tipo de radiação pode causar queimaduras e até câncer de pele.</w:t>
      </w:r>
    </w:p>
    <w:p w14:paraId="3CC9D43A" w14:textId="77777777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Por outro lado, a UV-</w:t>
      </w:r>
      <w:proofErr w:type="gramStart"/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>C ,</w:t>
      </w:r>
      <w:proofErr w:type="gramEnd"/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t xml:space="preserve"> também chamada de luz germicida, está sendo usada no tratamento de agua, no setor de embalagem de alimentos e em clínicas e laboratórios.</w:t>
      </w:r>
    </w:p>
    <w:p w14:paraId="25DF8818" w14:textId="77777777" w:rsidR="000320C1" w:rsidRPr="000320C1" w:rsidRDefault="000320C1" w:rsidP="000320C1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</w:p>
    <w:p w14:paraId="0B74BE17" w14:textId="77777777" w:rsidR="000320C1" w:rsidRPr="000320C1" w:rsidRDefault="000320C1" w:rsidP="000320C1">
      <w:pPr>
        <w:spacing w:after="120" w:line="240" w:lineRule="auto"/>
        <w:textAlignment w:val="baseline"/>
        <w:rPr>
          <w:rFonts w:ascii="&amp;quot" w:eastAsia="Times New Roman" w:hAnsi="&amp;quot" w:cs="Times New Roman"/>
          <w:color w:val="454545"/>
          <w:sz w:val="26"/>
          <w:szCs w:val="26"/>
          <w:lang w:eastAsia="pt-BR"/>
        </w:rPr>
      </w:pPr>
      <w:r w:rsidRPr="000320C1">
        <w:rPr>
          <w:rFonts w:ascii="&amp;quot" w:eastAsia="Times New Roman" w:hAnsi="&amp;quot" w:cs="Times New Roman"/>
          <w:color w:val="454545"/>
          <w:sz w:val="34"/>
          <w:szCs w:val="34"/>
          <w:bdr w:val="none" w:sz="0" w:space="0" w:color="auto" w:frame="1"/>
          <w:lang w:eastAsia="pt-BR"/>
        </w:rPr>
        <w:lastRenderedPageBreak/>
        <w:t>Infecções adquiridas por pacientes são a 4 causa principal relacionada à morte nos sistemas de saúde do Canadá. Além das formas tradicionais de prevenção e de controles estratégicos de higienização das mãos, a limpeza e esterilização de ambientes podem contribuir significantemente para a redução de infecções adquiridas por pacientes. </w:t>
      </w:r>
    </w:p>
    <w:p w14:paraId="2F77EDB8" w14:textId="122A65A6" w:rsidR="00E71922" w:rsidRPr="00914602" w:rsidRDefault="00E71922">
      <w:pPr>
        <w:rPr>
          <w:rFonts w:ascii="Verdana" w:hAnsi="Verdana"/>
          <w:sz w:val="32"/>
          <w:szCs w:val="32"/>
        </w:rPr>
      </w:pPr>
    </w:p>
    <w:sectPr w:rsidR="00E71922" w:rsidRPr="00914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83B28"/>
    <w:multiLevelType w:val="multilevel"/>
    <w:tmpl w:val="685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2"/>
    <w:rsid w:val="000320C1"/>
    <w:rsid w:val="001A7208"/>
    <w:rsid w:val="003638E4"/>
    <w:rsid w:val="00841F4C"/>
    <w:rsid w:val="00914602"/>
    <w:rsid w:val="00E71922"/>
    <w:rsid w:val="00E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477"/>
  <w15:chartTrackingRefBased/>
  <w15:docId w15:val="{22C30833-FFB2-4F6F-907E-C5E4D1A0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90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27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Moruzzi</dc:creator>
  <cp:keywords/>
  <dc:description/>
  <cp:lastModifiedBy>Riccardo Moruzzi</cp:lastModifiedBy>
  <cp:revision>2</cp:revision>
  <cp:lastPrinted>2020-07-31T14:45:00Z</cp:lastPrinted>
  <dcterms:created xsi:type="dcterms:W3CDTF">2020-07-31T14:50:00Z</dcterms:created>
  <dcterms:modified xsi:type="dcterms:W3CDTF">2020-07-31T14:50:00Z</dcterms:modified>
</cp:coreProperties>
</file>